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FF" w:rsidRDefault="00DB48FF" w:rsidP="00DB48FF">
      <w:pPr>
        <w:tabs>
          <w:tab w:val="left" w:pos="-2836"/>
          <w:tab w:val="left" w:pos="567"/>
        </w:tabs>
        <w:ind w:right="-108"/>
        <w:jc w:val="right"/>
      </w:pPr>
      <w:bookmarkStart w:id="0" w:name="_GoBack"/>
      <w:bookmarkEnd w:id="0"/>
      <w:r>
        <w:t xml:space="preserve">Приложение 5 к письму </w:t>
      </w:r>
    </w:p>
    <w:p w:rsidR="00DB48FF" w:rsidRDefault="00DB48FF" w:rsidP="00DB48FF">
      <w:pPr>
        <w:tabs>
          <w:tab w:val="left" w:pos="-2836"/>
          <w:tab w:val="left" w:pos="567"/>
        </w:tabs>
        <w:ind w:right="-108"/>
        <w:jc w:val="right"/>
      </w:pPr>
      <w:r>
        <w:t>ГБУКИ «Государственный музей</w:t>
      </w:r>
    </w:p>
    <w:p w:rsidR="00DB48FF" w:rsidRDefault="00DB48FF" w:rsidP="00DB48FF">
      <w:pPr>
        <w:tabs>
          <w:tab w:val="left" w:pos="-2836"/>
          <w:tab w:val="left" w:pos="567"/>
        </w:tabs>
        <w:ind w:right="-108"/>
        <w:jc w:val="right"/>
      </w:pPr>
      <w:r>
        <w:t xml:space="preserve"> художественной культуры </w:t>
      </w:r>
    </w:p>
    <w:p w:rsidR="00DB48FF" w:rsidRDefault="00DB48FF" w:rsidP="00DB48FF">
      <w:pPr>
        <w:tabs>
          <w:tab w:val="left" w:pos="-2836"/>
          <w:tab w:val="left" w:pos="567"/>
        </w:tabs>
        <w:ind w:right="-108"/>
        <w:jc w:val="right"/>
      </w:pPr>
      <w:r>
        <w:t xml:space="preserve">Новгородской земли» </w:t>
      </w:r>
    </w:p>
    <w:p w:rsidR="00DB48FF" w:rsidRDefault="00DB48FF" w:rsidP="00DB48FF">
      <w:pPr>
        <w:jc w:val="right"/>
      </w:pPr>
      <w:r>
        <w:t>от 29.01.2020 № 30</w:t>
      </w:r>
    </w:p>
    <w:p w:rsidR="00DB48FF" w:rsidRDefault="00DB48FF" w:rsidP="00DB48FF">
      <w:pPr>
        <w:jc w:val="center"/>
      </w:pPr>
      <w:r>
        <w:t xml:space="preserve">Договор дарения №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B48FF" w:rsidTr="00BF2D1A">
        <w:tc>
          <w:tcPr>
            <w:tcW w:w="4644" w:type="dxa"/>
            <w:shd w:val="clear" w:color="auto" w:fill="auto"/>
          </w:tcPr>
          <w:p w:rsidR="00DB48FF" w:rsidRDefault="00DB48FF" w:rsidP="00BF2D1A">
            <w:pPr>
              <w:jc w:val="both"/>
            </w:pPr>
            <w:r>
              <w:t>Великий Новгород</w:t>
            </w:r>
          </w:p>
        </w:tc>
        <w:tc>
          <w:tcPr>
            <w:tcW w:w="4644" w:type="dxa"/>
            <w:shd w:val="clear" w:color="auto" w:fill="auto"/>
          </w:tcPr>
          <w:p w:rsidR="00DB48FF" w:rsidRDefault="00DB48FF" w:rsidP="00BF2D1A">
            <w:pPr>
              <w:jc w:val="right"/>
            </w:pPr>
            <w:r>
              <w:t xml:space="preserve">                             "23</w:t>
            </w:r>
            <w:proofErr w:type="gramStart"/>
            <w:r>
              <w:t>"  мая</w:t>
            </w:r>
            <w:proofErr w:type="gramEnd"/>
            <w:r>
              <w:t xml:space="preserve"> 2020 года</w:t>
            </w:r>
          </w:p>
        </w:tc>
      </w:tr>
    </w:tbl>
    <w:p w:rsidR="00DB48FF" w:rsidRDefault="00DB48FF" w:rsidP="00DB48FF">
      <w:pPr>
        <w:jc w:val="both"/>
      </w:pPr>
    </w:p>
    <w:p w:rsidR="00DB48FF" w:rsidRDefault="00DB48FF" w:rsidP="00DB48FF">
      <w:pPr>
        <w:ind w:firstLine="567"/>
        <w:jc w:val="both"/>
      </w:pPr>
      <w:r>
        <w:t>Государственное бюджетное учреждение культуры и искусства «Государственный музей художественной культуры Новгородской земли», именуемое в дальнейшем «Музей», в лице директора Умновой Ирины Сергеевны, действующей на основании Устава, с одной стороны и  _________________________________________________________________________, далее именуемый «Даритель»,  с другой стороны, заключили настоящий договор о нижеследующем:</w:t>
      </w:r>
    </w:p>
    <w:p w:rsidR="00DB48FF" w:rsidRDefault="00DB48FF" w:rsidP="00DB48FF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>Даритель безвозмездно передает Музею в собственность, а Музей принимает в качестве дара следующие предметы: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2835"/>
        <w:gridCol w:w="1296"/>
      </w:tblGrid>
      <w:tr w:rsidR="00DB48FF" w:rsidTr="00BF2D1A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FF" w:rsidRDefault="00DB48FF" w:rsidP="00BF2D1A">
            <w:pPr>
              <w:widowControl w:val="0"/>
              <w:ind w:left="-1063" w:firstLine="1063"/>
              <w:jc w:val="center"/>
            </w:pPr>
            <w:r>
              <w:rPr>
                <w:spacing w:val="-20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FF" w:rsidRDefault="00DB48FF" w:rsidP="00BF2D1A">
            <w:pPr>
              <w:jc w:val="center"/>
            </w:pPr>
            <w:r>
              <w:t>Наименование и краткое описание предметов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FF" w:rsidRDefault="00DB48FF" w:rsidP="00BF2D1A">
            <w:pPr>
              <w:jc w:val="center"/>
            </w:pPr>
            <w:r>
              <w:t>Сохранность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FF" w:rsidRDefault="00DB48FF" w:rsidP="00BF2D1A">
            <w:pPr>
              <w:widowControl w:val="0"/>
              <w:jc w:val="center"/>
            </w:pPr>
            <w:r>
              <w:t xml:space="preserve">Кол-во </w:t>
            </w:r>
            <w:r>
              <w:rPr>
                <w:spacing w:val="-24"/>
              </w:rPr>
              <w:t>предметов</w:t>
            </w:r>
          </w:p>
        </w:tc>
      </w:tr>
      <w:tr w:rsidR="00DB48FF" w:rsidTr="00BF2D1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FF" w:rsidRDefault="00DB48FF" w:rsidP="00BF2D1A">
            <w:pPr>
              <w:widowControl w:val="0"/>
            </w:pPr>
            <w:r>
              <w:t>1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FF" w:rsidRDefault="00DB48FF" w:rsidP="00BF2D1A">
            <w:pPr>
              <w:widowControl w:val="0"/>
              <w:snapToGrid w:val="0"/>
              <w:rPr>
                <w:lang w:val="en-US"/>
              </w:rPr>
            </w:pPr>
          </w:p>
          <w:p w:rsidR="00DB48FF" w:rsidRDefault="00DB48FF" w:rsidP="00BF2D1A">
            <w:pPr>
              <w:widowControl w:val="0"/>
              <w:rPr>
                <w:lang w:val="en-US"/>
              </w:rPr>
            </w:pPr>
          </w:p>
          <w:p w:rsidR="00DB48FF" w:rsidRDefault="00DB48FF" w:rsidP="00BF2D1A">
            <w:pPr>
              <w:widowControl w:val="0"/>
            </w:pPr>
          </w:p>
          <w:p w:rsidR="00DB48FF" w:rsidRDefault="00DB48FF" w:rsidP="00BF2D1A">
            <w:pPr>
              <w:widowControl w:val="0"/>
            </w:pPr>
          </w:p>
          <w:p w:rsidR="00DB48FF" w:rsidRDefault="00DB48FF" w:rsidP="00BF2D1A">
            <w:pPr>
              <w:widowControl w:val="0"/>
            </w:pPr>
          </w:p>
          <w:p w:rsidR="00DB48FF" w:rsidRDefault="00DB48FF" w:rsidP="00BF2D1A">
            <w:pPr>
              <w:widowControl w:val="0"/>
            </w:pPr>
          </w:p>
          <w:p w:rsidR="00DB48FF" w:rsidRDefault="00DB48FF" w:rsidP="00BF2D1A">
            <w:pPr>
              <w:widowControl w:val="0"/>
            </w:pPr>
          </w:p>
          <w:p w:rsidR="00DB48FF" w:rsidRDefault="00DB48FF" w:rsidP="00BF2D1A">
            <w:pPr>
              <w:widowControl w:val="0"/>
            </w:pPr>
          </w:p>
          <w:p w:rsidR="00DB48FF" w:rsidRDefault="00DB48FF" w:rsidP="00BF2D1A">
            <w:pPr>
              <w:widowControl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8FF" w:rsidRDefault="00DB48FF" w:rsidP="00BF2D1A">
            <w:pPr>
              <w:widowControl w:val="0"/>
              <w:snapToGrid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FF" w:rsidRDefault="00DB48FF" w:rsidP="00BF2D1A">
            <w:pPr>
              <w:snapToGrid w:val="0"/>
              <w:jc w:val="center"/>
            </w:pPr>
          </w:p>
        </w:tc>
      </w:tr>
    </w:tbl>
    <w:p w:rsidR="00DB48FF" w:rsidRDefault="00DB48FF" w:rsidP="00DB48FF">
      <w:pPr>
        <w:ind w:firstLine="567"/>
        <w:jc w:val="both"/>
      </w:pPr>
      <w:r>
        <w:t xml:space="preserve">2. Музей принимает предметы, указанные в пункте 1 настоящего договора, и обязуется сохранить их до момента принятия </w:t>
      </w:r>
      <w:proofErr w:type="gramStart"/>
      <w:r>
        <w:t xml:space="preserve">решения  </w:t>
      </w:r>
      <w:proofErr w:type="spellStart"/>
      <w:r>
        <w:t>фондово</w:t>
      </w:r>
      <w:proofErr w:type="spellEnd"/>
      <w:proofErr w:type="gramEnd"/>
      <w:r>
        <w:t>-закупочной комиссией Одаряемого о согласии принять указанные предметы в дар.</w:t>
      </w:r>
    </w:p>
    <w:p w:rsidR="00DB48FF" w:rsidRDefault="00DB48FF" w:rsidP="00DB48FF">
      <w:pPr>
        <w:ind w:firstLine="567"/>
        <w:jc w:val="both"/>
      </w:pPr>
      <w:r>
        <w:t xml:space="preserve"> 3. Право </w:t>
      </w:r>
      <w:proofErr w:type="gramStart"/>
      <w:r>
        <w:t>собственности  на</w:t>
      </w:r>
      <w:proofErr w:type="gramEnd"/>
      <w:r>
        <w:t xml:space="preserve"> предметы, указанные в пункте 1 настоящего договора, переходит Музею с момента принятия </w:t>
      </w:r>
      <w:proofErr w:type="spellStart"/>
      <w:r>
        <w:t>фондово</w:t>
      </w:r>
      <w:proofErr w:type="spellEnd"/>
      <w:r>
        <w:t>-закупочной комиссией Музея решения о согласии принять предметы в дар.</w:t>
      </w:r>
    </w:p>
    <w:p w:rsidR="00DB48FF" w:rsidRDefault="00DB48FF" w:rsidP="00DB48FF">
      <w:pPr>
        <w:ind w:firstLine="567"/>
        <w:jc w:val="both"/>
      </w:pPr>
      <w:r>
        <w:t xml:space="preserve">4. В случае отказа </w:t>
      </w:r>
      <w:proofErr w:type="spellStart"/>
      <w:r>
        <w:t>фондово</w:t>
      </w:r>
      <w:proofErr w:type="spellEnd"/>
      <w:r>
        <w:t xml:space="preserve">-закупочной комиссии Музея принять предметы (или их часть) в дар, предметы возвращаются Дарителю. </w:t>
      </w:r>
    </w:p>
    <w:p w:rsidR="00DB48FF" w:rsidRDefault="00DB48FF" w:rsidP="00DB48FF">
      <w:pPr>
        <w:ind w:firstLine="567"/>
        <w:jc w:val="both"/>
      </w:pPr>
      <w:r>
        <w:t xml:space="preserve">В этом случае Даритель обязан в месячный срок забрать предметы из Музея. </w:t>
      </w:r>
    </w:p>
    <w:p w:rsidR="00DB48FF" w:rsidRDefault="00DB48FF" w:rsidP="00DB48FF">
      <w:pPr>
        <w:ind w:firstLine="567"/>
        <w:jc w:val="both"/>
      </w:pPr>
      <w:r>
        <w:t>Если по истечении 1 (года) с момента отправления Музеем письменного уведомления в адрес Дарителя о необходимости забрать предметы (или их часть) Даритель не заберет их, то Музей вправе их уничтожить.</w:t>
      </w:r>
    </w:p>
    <w:p w:rsidR="00DB48FF" w:rsidRDefault="00DB48FF" w:rsidP="00DB48FF">
      <w:pPr>
        <w:ind w:firstLine="567"/>
        <w:jc w:val="both"/>
      </w:pPr>
      <w:r>
        <w:t xml:space="preserve">5. Музей уведомляет Дарителя, что предметы, указанные в пункте 1 настоящего договора, могут быть </w:t>
      </w:r>
      <w:proofErr w:type="gramStart"/>
      <w:r>
        <w:t>включены  в</w:t>
      </w:r>
      <w:proofErr w:type="gramEnd"/>
      <w:r>
        <w:t xml:space="preserve"> состав Музейного фонда Российской Федерации.</w:t>
      </w:r>
    </w:p>
    <w:p w:rsidR="00DB48FF" w:rsidRDefault="00DB48FF" w:rsidP="00DB48FF">
      <w:pPr>
        <w:ind w:firstLine="567"/>
        <w:jc w:val="both"/>
      </w:pPr>
      <w:r>
        <w:t>6. Даритель гарантирует, что передаваемые предметы свободны от прав третьих лиц, в отношении них отсутствует спор о принадлежности, что Даритель владеет и распоряжается предметами на законных основаниях, что все указанные им данные достоверны, что все имущественные и неимущественные права всех авторов предмета учтены, что от них в соответствии с действующим законодательством получены неограниченные права на использование, обнародование, публикацию, публичный показ предмета, а также на сообщение таким образом, при котором любое лицо может иметь доступ к нему в интерактивном режиме из любого места в любое время по своему выбору (право на доведение для всеобщего сведения).</w:t>
      </w:r>
    </w:p>
    <w:p w:rsidR="00DB48FF" w:rsidRDefault="00DB48FF" w:rsidP="00DB48FF">
      <w:pPr>
        <w:ind w:firstLine="567"/>
        <w:jc w:val="both"/>
      </w:pPr>
      <w:r>
        <w:t>7. Авторское право.</w:t>
      </w:r>
    </w:p>
    <w:p w:rsidR="00DB48FF" w:rsidRDefault="00DB48FF" w:rsidP="00DB48FF">
      <w:pPr>
        <w:ind w:firstLine="567"/>
        <w:jc w:val="both"/>
      </w:pPr>
      <w:r>
        <w:t>7.1. С момента подписания настоящего договора Музей приобретает право на публикацию и иное коммерческое использование полученного имущества, в соответствии со ст. 36 Закона РФ “О музейном фонде Российской Федерации и музеях в Российской Федерации”.</w:t>
      </w:r>
    </w:p>
    <w:p w:rsidR="00DB48FF" w:rsidRDefault="00DB48FF" w:rsidP="00DB48FF">
      <w:pPr>
        <w:ind w:firstLine="567"/>
        <w:jc w:val="both"/>
      </w:pPr>
      <w:r>
        <w:lastRenderedPageBreak/>
        <w:t>7.2. Даритель передает Музею все исключительные авторские права на публичный показ, воспроизведение и распространение копий предметов, указанных в пункте 1 настоящего договора.</w:t>
      </w:r>
    </w:p>
    <w:p w:rsidR="00DB48FF" w:rsidRDefault="00DB48FF" w:rsidP="00DB48FF">
      <w:pPr>
        <w:ind w:firstLine="567"/>
        <w:jc w:val="both"/>
      </w:pPr>
      <w:r>
        <w:t xml:space="preserve">При передаче Музею предметов, указанных в п. 1 настоящего договора, Даритель передает Музею все имущественные права на результаты работ, в </w:t>
      </w:r>
      <w:proofErr w:type="spellStart"/>
      <w:r>
        <w:t>т.ч</w:t>
      </w:r>
      <w:proofErr w:type="spellEnd"/>
      <w:r>
        <w:t>. бессрочное исключительное право использования предоставленных материалов и результатов работ, связанных с предметами,  принятыми Музеем в дар, в объеме полномочий, установленных статьей 1229 Гражданского кодекса Российской Федерации (часть четвертая).</w:t>
      </w:r>
    </w:p>
    <w:p w:rsidR="00DB48FF" w:rsidRDefault="00DB48FF" w:rsidP="00DB48FF">
      <w:pPr>
        <w:ind w:firstLine="567"/>
        <w:jc w:val="both"/>
      </w:pPr>
      <w:r>
        <w:t xml:space="preserve">7.3. Исключительные авторские права, указанные в </w:t>
      </w:r>
      <w:proofErr w:type="gramStart"/>
      <w:r>
        <w:t>пункте  7.2.</w:t>
      </w:r>
      <w:proofErr w:type="gramEnd"/>
      <w:r>
        <w:t xml:space="preserve"> настоящего договора передаются на весь срок охраны авторского права, без каких-либо территориальных ограничений.</w:t>
      </w:r>
    </w:p>
    <w:p w:rsidR="00DB48FF" w:rsidRDefault="00DB48FF" w:rsidP="00DB48FF">
      <w:pPr>
        <w:ind w:firstLine="567"/>
        <w:jc w:val="both"/>
      </w:pPr>
      <w:r>
        <w:t>7.4. Даритель гарантирует, что он действительно обладает исключительными авторскими правами на использование произведений, перечисленных в п.1 настоящего договора.</w:t>
      </w:r>
    </w:p>
    <w:p w:rsidR="00DB48FF" w:rsidRDefault="00DB48FF" w:rsidP="00DB48FF">
      <w:pPr>
        <w:ind w:firstLine="567"/>
        <w:jc w:val="both"/>
      </w:pPr>
      <w:r>
        <w:t>7.5. При осуществлении своей деятельности, Музей вправе переуступать права, указанные в п. 7.2. настоящего договора, третьим лицам.</w:t>
      </w:r>
    </w:p>
    <w:p w:rsidR="00DB48FF" w:rsidRDefault="00DB48FF" w:rsidP="00DB48FF">
      <w:pPr>
        <w:ind w:firstLine="567"/>
        <w:jc w:val="both"/>
      </w:pPr>
      <w:r>
        <w:t>7.6. Кроме использования произведения в полном объеме Музей имеет право использовать фрагменты произведения.</w:t>
      </w:r>
    </w:p>
    <w:p w:rsidR="00DB48FF" w:rsidRDefault="00DB48FF" w:rsidP="00DB48FF">
      <w:pPr>
        <w:ind w:firstLine="567"/>
        <w:jc w:val="both"/>
      </w:pPr>
      <w:r>
        <w:t>7.7. Стороны удостоверяют, что авторские права передаются Музею добровольно, на безвозмездной основе без каких-либо условий.</w:t>
      </w:r>
    </w:p>
    <w:p w:rsidR="00DB48FF" w:rsidRDefault="00DB48FF" w:rsidP="00DB48FF">
      <w:pPr>
        <w:ind w:firstLine="567"/>
        <w:jc w:val="both"/>
      </w:pPr>
      <w:r>
        <w:t xml:space="preserve"> 7.8. Музей самостоятельно определяет способ воспроизведения предмета, вид носителя, на котором воспроизводится произведение, тираж, состав сборников, в которые будут включены произведения, вид носителя, на котором будет зафиксировано произведение и т.д.</w:t>
      </w:r>
    </w:p>
    <w:p w:rsidR="00DB48FF" w:rsidRDefault="00DB48FF" w:rsidP="00DB48FF">
      <w:pPr>
        <w:ind w:firstLine="567"/>
        <w:jc w:val="both"/>
      </w:pPr>
      <w:r>
        <w:t>8. Передача предметов дарения подтверждается Актом приема предметов, подписанным обеими сторонами.</w:t>
      </w:r>
    </w:p>
    <w:p w:rsidR="00DB48FF" w:rsidRDefault="00DB48FF" w:rsidP="00DB48FF">
      <w:pPr>
        <w:ind w:firstLine="567"/>
        <w:jc w:val="both"/>
      </w:pPr>
      <w:r>
        <w:t>9. Настоящий договор составлен на русском языке в двух экземплярах, имеющих одинаковую юридическую силу, по одному для каждой из сторон.</w:t>
      </w:r>
    </w:p>
    <w:p w:rsidR="00DB48FF" w:rsidRDefault="00DB48FF" w:rsidP="00DB48FF">
      <w:pPr>
        <w:ind w:firstLine="567"/>
        <w:jc w:val="both"/>
      </w:pPr>
      <w:r>
        <w:t>10. Договор считается заключенным с момента его подписания сторонами.</w:t>
      </w:r>
    </w:p>
    <w:p w:rsidR="00DB48FF" w:rsidRDefault="00DB48FF" w:rsidP="00DB48FF">
      <w:pPr>
        <w:ind w:firstLine="567"/>
        <w:jc w:val="center"/>
      </w:pPr>
    </w:p>
    <w:p w:rsidR="00DB48FF" w:rsidRDefault="00DB48FF" w:rsidP="00DB48FF">
      <w:pPr>
        <w:ind w:firstLine="567"/>
        <w:jc w:val="center"/>
      </w:pPr>
      <w:r>
        <w:t>Адреса и реквизиты сторон</w:t>
      </w:r>
    </w:p>
    <w:p w:rsidR="00DB48FF" w:rsidRDefault="00DB48FF" w:rsidP="00DB48FF">
      <w:pPr>
        <w:ind w:firstLine="567"/>
        <w:jc w:val="center"/>
      </w:pPr>
    </w:p>
    <w:tbl>
      <w:tblPr>
        <w:tblW w:w="9438" w:type="dxa"/>
        <w:tblLayout w:type="fixed"/>
        <w:tblLook w:val="0000" w:firstRow="0" w:lastRow="0" w:firstColumn="0" w:lastColumn="0" w:noHBand="0" w:noVBand="0"/>
      </w:tblPr>
      <w:tblGrid>
        <w:gridCol w:w="4928"/>
        <w:gridCol w:w="4510"/>
      </w:tblGrid>
      <w:tr w:rsidR="00DB48FF" w:rsidTr="00BF2D1A">
        <w:tc>
          <w:tcPr>
            <w:tcW w:w="4928" w:type="dxa"/>
            <w:shd w:val="clear" w:color="auto" w:fill="auto"/>
          </w:tcPr>
          <w:p w:rsidR="00DB48FF" w:rsidRDefault="00DB48FF" w:rsidP="00BF2D1A">
            <w:pPr>
              <w:spacing w:line="240" w:lineRule="exact"/>
              <w:jc w:val="center"/>
            </w:pPr>
            <w:r>
              <w:rPr>
                <w:b/>
                <w:u w:val="single"/>
              </w:rPr>
              <w:t>Музей</w:t>
            </w:r>
          </w:p>
          <w:p w:rsidR="00DB48FF" w:rsidRDefault="00DB48FF" w:rsidP="00BF2D1A">
            <w:pPr>
              <w:spacing w:line="240" w:lineRule="exact"/>
              <w:jc w:val="center"/>
              <w:rPr>
                <w:b/>
                <w:u w:val="single"/>
              </w:rPr>
            </w:pPr>
          </w:p>
          <w:p w:rsidR="00DB48FF" w:rsidRDefault="00DB48FF" w:rsidP="00BF2D1A">
            <w:pPr>
              <w:spacing w:line="240" w:lineRule="exact"/>
            </w:pPr>
            <w:r>
              <w:rPr>
                <w:b/>
              </w:rPr>
              <w:t>Государственное бюджетное учреждение культуры и искусства «Государственный музей художественной культуры Новгородской земли»</w:t>
            </w:r>
          </w:p>
          <w:p w:rsidR="00DB48FF" w:rsidRDefault="00DB48FF" w:rsidP="00BF2D1A">
            <w:pPr>
              <w:spacing w:line="240" w:lineRule="exact"/>
            </w:pPr>
            <w:r>
              <w:t>Место нахождения: 173007, Великий Новгород, Десятинный монастырь, д.3.</w:t>
            </w:r>
          </w:p>
          <w:p w:rsidR="00DB48FF" w:rsidRDefault="00DB48FF" w:rsidP="00BF2D1A">
            <w:pPr>
              <w:spacing w:line="240" w:lineRule="exact"/>
            </w:pPr>
            <w:r>
              <w:t>ИНН 5321032719       БИК 044959001</w:t>
            </w:r>
          </w:p>
          <w:p w:rsidR="00DB48FF" w:rsidRDefault="00DB48FF" w:rsidP="00BF2D1A">
            <w:pPr>
              <w:spacing w:line="240" w:lineRule="exact"/>
            </w:pPr>
            <w:r>
              <w:t>КПП 532101001        ОГРН 1025300800293</w:t>
            </w:r>
          </w:p>
          <w:p w:rsidR="00DB48FF" w:rsidRDefault="00DB48FF" w:rsidP="00BF2D1A">
            <w:pPr>
              <w:spacing w:line="240" w:lineRule="exact"/>
            </w:pPr>
            <w:r>
              <w:t xml:space="preserve">р/с 40601810600001000001 в ОТДЕЛЕНИЕ НОВГОРОД </w:t>
            </w:r>
            <w:proofErr w:type="spellStart"/>
            <w:r>
              <w:t>г.ВЕЛИКИЙ</w:t>
            </w:r>
            <w:proofErr w:type="spellEnd"/>
            <w:r>
              <w:t xml:space="preserve"> НОВГОРОД   </w:t>
            </w:r>
          </w:p>
          <w:p w:rsidR="00DB48FF" w:rsidRDefault="00DB48FF" w:rsidP="00BF2D1A">
            <w:pPr>
              <w:spacing w:line="240" w:lineRule="exact"/>
            </w:pPr>
            <w:r>
              <w:t>УФК по Новгородской области (ГБУКИ «Государственный музей художественной культуры Новгородской земли», л/</w:t>
            </w:r>
            <w:proofErr w:type="spellStart"/>
            <w:r>
              <w:t>сч</w:t>
            </w:r>
            <w:proofErr w:type="spellEnd"/>
            <w:r>
              <w:t>. 20506У61350)</w:t>
            </w:r>
          </w:p>
          <w:p w:rsidR="00DB48FF" w:rsidRDefault="00DB48FF" w:rsidP="00BF2D1A">
            <w:pPr>
              <w:spacing w:line="240" w:lineRule="exact"/>
            </w:pPr>
            <w:r>
              <w:t xml:space="preserve">тел: (816-2) </w:t>
            </w:r>
            <w:r>
              <w:rPr>
                <w:spacing w:val="-20"/>
              </w:rPr>
              <w:t>777-044, 732-889, факс (816-2) 736-013</w:t>
            </w:r>
          </w:p>
          <w:p w:rsidR="00DB48FF" w:rsidRDefault="00DB48FF" w:rsidP="00BF2D1A">
            <w:pPr>
              <w:spacing w:line="240" w:lineRule="exact"/>
              <w:rPr>
                <w:spacing w:val="-20"/>
              </w:rPr>
            </w:pPr>
          </w:p>
          <w:p w:rsidR="00DB48FF" w:rsidRDefault="00DB48FF" w:rsidP="00BF2D1A">
            <w:pPr>
              <w:spacing w:line="240" w:lineRule="exact"/>
            </w:pPr>
            <w:r>
              <w:t>Директор__________</w:t>
            </w:r>
            <w:proofErr w:type="gramStart"/>
            <w:r>
              <w:t>_  И.С.</w:t>
            </w:r>
            <w:proofErr w:type="gramEnd"/>
            <w:r>
              <w:t xml:space="preserve"> Умнова</w:t>
            </w:r>
          </w:p>
          <w:p w:rsidR="00DB48FF" w:rsidRDefault="00DB48FF" w:rsidP="00BF2D1A">
            <w:pPr>
              <w:spacing w:line="240" w:lineRule="exact"/>
            </w:pPr>
            <w:r>
              <w:t>«___» _____________________ 2020 года</w:t>
            </w:r>
          </w:p>
          <w:p w:rsidR="00DB48FF" w:rsidRDefault="00DB48FF" w:rsidP="00BF2D1A">
            <w:pPr>
              <w:spacing w:line="240" w:lineRule="exact"/>
            </w:pPr>
          </w:p>
        </w:tc>
        <w:tc>
          <w:tcPr>
            <w:tcW w:w="4510" w:type="dxa"/>
            <w:shd w:val="clear" w:color="auto" w:fill="auto"/>
          </w:tcPr>
          <w:p w:rsidR="00DB48FF" w:rsidRDefault="00DB48FF" w:rsidP="00BF2D1A">
            <w:pPr>
              <w:spacing w:line="240" w:lineRule="exact"/>
              <w:jc w:val="center"/>
            </w:pPr>
            <w:r>
              <w:rPr>
                <w:b/>
                <w:u w:val="single"/>
              </w:rPr>
              <w:t>Даритель</w:t>
            </w:r>
          </w:p>
          <w:p w:rsidR="00DB48FF" w:rsidRDefault="00DB48FF" w:rsidP="00BF2D1A">
            <w:pPr>
              <w:spacing w:line="240" w:lineRule="exact"/>
              <w:jc w:val="center"/>
              <w:rPr>
                <w:b/>
                <w:u w:val="single"/>
              </w:rPr>
            </w:pPr>
          </w:p>
          <w:p w:rsidR="00DB48FF" w:rsidRDefault="00DB48FF" w:rsidP="00BF2D1A">
            <w:pPr>
              <w:spacing w:line="240" w:lineRule="exact"/>
              <w:jc w:val="center"/>
              <w:rPr>
                <w:b/>
                <w:u w:val="single"/>
              </w:rPr>
            </w:pPr>
          </w:p>
          <w:p w:rsidR="00DB48FF" w:rsidRDefault="00DB48FF" w:rsidP="00BF2D1A">
            <w:pPr>
              <w:spacing w:line="240" w:lineRule="exact"/>
              <w:rPr>
                <w:b/>
                <w:u w:val="single"/>
              </w:rPr>
            </w:pPr>
          </w:p>
          <w:p w:rsidR="00DB48FF" w:rsidRDefault="00DB48FF" w:rsidP="00BF2D1A">
            <w:pPr>
              <w:spacing w:line="240" w:lineRule="exact"/>
            </w:pPr>
            <w:r>
              <w:t xml:space="preserve">паспорт: </w:t>
            </w:r>
          </w:p>
          <w:p w:rsidR="00DB48FF" w:rsidRDefault="00DB48FF" w:rsidP="00BF2D1A">
            <w:pPr>
              <w:spacing w:line="240" w:lineRule="exact"/>
              <w:rPr>
                <w:b/>
              </w:rPr>
            </w:pPr>
          </w:p>
          <w:p w:rsidR="00DB48FF" w:rsidRDefault="00DB48FF" w:rsidP="00BF2D1A">
            <w:pPr>
              <w:spacing w:line="240" w:lineRule="exact"/>
              <w:rPr>
                <w:b/>
              </w:rPr>
            </w:pPr>
          </w:p>
          <w:p w:rsidR="00DB48FF" w:rsidRDefault="00DB48FF" w:rsidP="00BF2D1A">
            <w:pPr>
              <w:spacing w:line="240" w:lineRule="exact"/>
              <w:rPr>
                <w:b/>
              </w:rPr>
            </w:pPr>
          </w:p>
          <w:p w:rsidR="00DB48FF" w:rsidRDefault="00DB48FF" w:rsidP="00BF2D1A">
            <w:pPr>
              <w:spacing w:line="240" w:lineRule="exact"/>
            </w:pPr>
          </w:p>
          <w:p w:rsidR="00DB48FF" w:rsidRDefault="00DB48FF" w:rsidP="00BF2D1A">
            <w:pPr>
              <w:spacing w:line="240" w:lineRule="exact"/>
            </w:pPr>
            <w:r>
              <w:t xml:space="preserve">адрес регистрации: </w:t>
            </w:r>
          </w:p>
          <w:p w:rsidR="00DB48FF" w:rsidRDefault="00DB48FF" w:rsidP="00BF2D1A">
            <w:pPr>
              <w:spacing w:line="240" w:lineRule="exact"/>
            </w:pPr>
          </w:p>
          <w:p w:rsidR="00DB48FF" w:rsidRDefault="00DB48FF" w:rsidP="00BF2D1A">
            <w:pPr>
              <w:spacing w:line="240" w:lineRule="exact"/>
              <w:jc w:val="both"/>
            </w:pPr>
          </w:p>
          <w:p w:rsidR="00DB48FF" w:rsidRDefault="00DB48FF" w:rsidP="00BF2D1A">
            <w:pPr>
              <w:spacing w:line="240" w:lineRule="exact"/>
            </w:pPr>
          </w:p>
          <w:p w:rsidR="00DB48FF" w:rsidRDefault="00DB48FF" w:rsidP="00BF2D1A">
            <w:pPr>
              <w:spacing w:line="240" w:lineRule="exact"/>
            </w:pPr>
          </w:p>
          <w:p w:rsidR="00DB48FF" w:rsidRDefault="00DB48FF" w:rsidP="00BF2D1A">
            <w:pPr>
              <w:spacing w:line="240" w:lineRule="exact"/>
            </w:pPr>
            <w:r>
              <w:t>телефон:</w:t>
            </w:r>
          </w:p>
          <w:p w:rsidR="00DB48FF" w:rsidRDefault="00DB48FF" w:rsidP="00BF2D1A">
            <w:pPr>
              <w:spacing w:line="240" w:lineRule="exact"/>
            </w:pPr>
          </w:p>
          <w:p w:rsidR="00DB48FF" w:rsidRDefault="00DB48FF" w:rsidP="00BF2D1A">
            <w:pPr>
              <w:spacing w:line="240" w:lineRule="exact"/>
            </w:pPr>
          </w:p>
          <w:p w:rsidR="00DB48FF" w:rsidRDefault="00DB48FF" w:rsidP="00BF2D1A">
            <w:pPr>
              <w:spacing w:line="240" w:lineRule="exact"/>
            </w:pPr>
          </w:p>
          <w:p w:rsidR="00DB48FF" w:rsidRDefault="00DB48FF" w:rsidP="00BF2D1A">
            <w:pPr>
              <w:spacing w:line="240" w:lineRule="exact"/>
            </w:pPr>
            <w:r>
              <w:t xml:space="preserve">_____________________ </w:t>
            </w:r>
          </w:p>
          <w:p w:rsidR="00DB48FF" w:rsidRDefault="00DB48FF" w:rsidP="00BF2D1A">
            <w:pPr>
              <w:spacing w:line="240" w:lineRule="exact"/>
            </w:pPr>
            <w:r>
              <w:t xml:space="preserve">«___» ____________________ 2020 года </w:t>
            </w:r>
          </w:p>
          <w:p w:rsidR="00DB48FF" w:rsidRDefault="00DB48FF" w:rsidP="00BF2D1A">
            <w:pPr>
              <w:spacing w:line="240" w:lineRule="exact"/>
            </w:pPr>
          </w:p>
        </w:tc>
      </w:tr>
    </w:tbl>
    <w:p w:rsidR="00DB48FF" w:rsidRDefault="00DB48FF" w:rsidP="00DB48FF"/>
    <w:p w:rsidR="00BD725B" w:rsidRPr="00DB48FF" w:rsidRDefault="00DB48FF" w:rsidP="00DB48FF"/>
    <w:sectPr w:rsidR="00BD725B" w:rsidRPr="00DB48FF" w:rsidSect="00DB48FF">
      <w:pgSz w:w="11900" w:h="16840"/>
      <w:pgMar w:top="420" w:right="850" w:bottom="3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3A"/>
    <w:rsid w:val="00190B69"/>
    <w:rsid w:val="005728EF"/>
    <w:rsid w:val="00623CEF"/>
    <w:rsid w:val="00BC2B3A"/>
    <w:rsid w:val="00DB48FF"/>
    <w:rsid w:val="00F62C17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379C"/>
  <w15:chartTrackingRefBased/>
  <w15:docId w15:val="{8C7144AA-56FD-F140-B35E-CFAAF78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B3A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2C1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a4">
    <w:name w:val="Hyperlink"/>
    <w:basedOn w:val="a0"/>
    <w:rsid w:val="005728EF"/>
    <w:rPr>
      <w:color w:val="0000FF"/>
      <w:u w:val="single"/>
    </w:rPr>
  </w:style>
  <w:style w:type="paragraph" w:customStyle="1" w:styleId="ConsPlusNonformat">
    <w:name w:val="ConsPlusNonformat"/>
    <w:rsid w:val="005728E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2020-03-27T08:58:00Z</dcterms:created>
  <dcterms:modified xsi:type="dcterms:W3CDTF">2020-03-27T08:58:00Z</dcterms:modified>
</cp:coreProperties>
</file>